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1813" w14:textId="1C4AA08C" w:rsidR="00C95B24" w:rsidRPr="00C95B24" w:rsidRDefault="00C95B24" w:rsidP="00C95B24">
      <w:pPr>
        <w:tabs>
          <w:tab w:val="left" w:pos="1589"/>
          <w:tab w:val="left" w:pos="11331"/>
          <w:tab w:val="left" w:pos="11431"/>
        </w:tabs>
        <w:spacing w:before="100"/>
        <w:ind w:right="286"/>
        <w:rPr>
          <w:rFonts w:asciiTheme="minorHAnsi" w:hAnsiTheme="minorHAnsi" w:cstheme="minorHAnsi"/>
          <w:b/>
          <w:color w:val="231F20"/>
          <w:spacing w:val="-7"/>
          <w:sz w:val="36"/>
          <w:szCs w:val="36"/>
        </w:rPr>
      </w:pPr>
      <w:r w:rsidRPr="00C95B24">
        <w:rPr>
          <w:rFonts w:asciiTheme="minorHAnsi" w:hAnsiTheme="minorHAnsi" w:cstheme="minorHAnsi"/>
          <w:b/>
          <w:noProof/>
          <w:color w:val="231F20"/>
          <w:spacing w:val="-7"/>
          <w:sz w:val="36"/>
          <w:szCs w:val="36"/>
        </w:rPr>
        <w:drawing>
          <wp:anchor distT="0" distB="0" distL="114300" distR="114300" simplePos="0" relativeHeight="251657216" behindDoc="0" locked="0" layoutInCell="1" allowOverlap="1" wp14:anchorId="379D0756" wp14:editId="3FD6FCB5">
            <wp:simplePos x="523875" y="523875"/>
            <wp:positionH relativeFrom="margin">
              <wp:align>right</wp:align>
            </wp:positionH>
            <wp:positionV relativeFrom="margin">
              <wp:align>top</wp:align>
            </wp:positionV>
            <wp:extent cx="2334668" cy="638175"/>
            <wp:effectExtent l="0" t="0" r="889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668" cy="638175"/>
                    </a:xfrm>
                    <a:prstGeom prst="rect">
                      <a:avLst/>
                    </a:prstGeom>
                  </pic:spPr>
                </pic:pic>
              </a:graphicData>
            </a:graphic>
          </wp:anchor>
        </w:drawing>
      </w:r>
      <w:r w:rsidRPr="00C95B24">
        <w:rPr>
          <w:rFonts w:asciiTheme="minorHAnsi" w:hAnsiTheme="minorHAnsi" w:cstheme="minorHAnsi"/>
          <w:b/>
          <w:color w:val="231F20"/>
          <w:spacing w:val="-7"/>
          <w:sz w:val="36"/>
          <w:szCs w:val="36"/>
        </w:rPr>
        <w:t>Accessible Venue Checklist</w:t>
      </w:r>
    </w:p>
    <w:p w14:paraId="3B7455A4" w14:textId="77777777" w:rsidR="00C95B24" w:rsidRDefault="00C95B24" w:rsidP="00C95B24">
      <w:pPr>
        <w:rPr>
          <w:rFonts w:asciiTheme="minorHAnsi" w:hAnsiTheme="minorHAnsi" w:cstheme="minorHAnsi"/>
          <w:sz w:val="24"/>
          <w:szCs w:val="24"/>
        </w:rPr>
      </w:pPr>
    </w:p>
    <w:p w14:paraId="3CEE2513" w14:textId="31C1D411" w:rsidR="000C0753" w:rsidRDefault="000C0753" w:rsidP="000C0753">
      <w:pPr>
        <w:spacing w:line="360" w:lineRule="auto"/>
        <w:rPr>
          <w:rFonts w:asciiTheme="minorHAnsi" w:hAnsiTheme="minorHAnsi" w:cstheme="minorHAnsi"/>
          <w:sz w:val="24"/>
          <w:szCs w:val="24"/>
        </w:rPr>
      </w:pPr>
      <w:r>
        <w:rPr>
          <w:rFonts w:asciiTheme="minorHAnsi" w:hAnsiTheme="minorHAnsi" w:cstheme="minorHAnsi"/>
          <w:sz w:val="24"/>
          <w:szCs w:val="24"/>
        </w:rPr>
        <w:t xml:space="preserve">Date of review:  </w:t>
      </w:r>
      <w:r w:rsidR="00E932EC">
        <w:rPr>
          <w:rFonts w:asciiTheme="minorHAnsi" w:hAnsiTheme="minorHAnsi" w:cstheme="minorHAnsi"/>
          <w:sz w:val="24"/>
          <w:szCs w:val="24"/>
        </w:rPr>
        <w:t>11/18/21</w:t>
      </w:r>
    </w:p>
    <w:p w14:paraId="6F2ADF93" w14:textId="4B1F84C1" w:rsidR="00C95B24" w:rsidRPr="00C95B24" w:rsidRDefault="00C95B24" w:rsidP="000C0753">
      <w:pPr>
        <w:spacing w:line="360" w:lineRule="auto"/>
        <w:rPr>
          <w:rFonts w:asciiTheme="minorHAnsi" w:hAnsiTheme="minorHAnsi" w:cstheme="minorHAnsi"/>
          <w:sz w:val="24"/>
          <w:szCs w:val="24"/>
        </w:rPr>
      </w:pPr>
      <w:r w:rsidRPr="00C95B24">
        <w:rPr>
          <w:rFonts w:asciiTheme="minorHAnsi" w:hAnsiTheme="minorHAnsi" w:cstheme="minorHAnsi"/>
          <w:sz w:val="24"/>
          <w:szCs w:val="24"/>
        </w:rPr>
        <w:t>C</w:t>
      </w:r>
      <w:r w:rsidR="00BA6E75" w:rsidRPr="00C95B24">
        <w:rPr>
          <w:rFonts w:asciiTheme="minorHAnsi" w:hAnsiTheme="minorHAnsi" w:cstheme="minorHAnsi"/>
          <w:sz w:val="24"/>
          <w:szCs w:val="24"/>
        </w:rPr>
        <w:t>ommunity Partner Name</w:t>
      </w:r>
      <w:r w:rsidRPr="00C95B24">
        <w:rPr>
          <w:rFonts w:asciiTheme="minorHAnsi" w:hAnsiTheme="minorHAnsi" w:cstheme="minorHAnsi"/>
          <w:sz w:val="24"/>
          <w:szCs w:val="24"/>
        </w:rPr>
        <w:t>:</w:t>
      </w:r>
      <w:r w:rsidR="000C0753">
        <w:rPr>
          <w:rFonts w:asciiTheme="minorHAnsi" w:hAnsiTheme="minorHAnsi" w:cstheme="minorHAnsi"/>
          <w:sz w:val="24"/>
          <w:szCs w:val="24"/>
        </w:rPr>
        <w:t xml:space="preserve">  </w:t>
      </w:r>
      <w:r w:rsidR="00E932EC">
        <w:rPr>
          <w:rFonts w:asciiTheme="minorHAnsi" w:hAnsiTheme="minorHAnsi" w:cstheme="minorHAnsi"/>
          <w:sz w:val="24"/>
          <w:szCs w:val="24"/>
        </w:rPr>
        <w:t>The Hill</w:t>
      </w:r>
      <w:r w:rsidR="00BA6E75">
        <w:rPr>
          <w:rFonts w:asciiTheme="minorHAnsi" w:hAnsiTheme="minorHAnsi" w:cstheme="minorHAnsi"/>
          <w:sz w:val="24"/>
          <w:szCs w:val="24"/>
        </w:rPr>
        <w:t xml:space="preserve"> KC</w:t>
      </w:r>
      <w:r w:rsidR="00E932EC">
        <w:rPr>
          <w:rFonts w:asciiTheme="minorHAnsi" w:hAnsiTheme="minorHAnsi" w:cstheme="minorHAnsi"/>
          <w:sz w:val="24"/>
          <w:szCs w:val="24"/>
        </w:rPr>
        <w:t xml:space="preserve"> </w:t>
      </w:r>
      <w:r w:rsidR="00E932EC" w:rsidRPr="00E932EC">
        <w:rPr>
          <w:rFonts w:asciiTheme="minorHAnsi" w:hAnsiTheme="minorHAnsi" w:cstheme="minorHAnsi"/>
          <w:sz w:val="24"/>
          <w:szCs w:val="24"/>
        </w:rPr>
        <w:t xml:space="preserve">- </w:t>
      </w:r>
      <w:r w:rsidR="00E932EC" w:rsidRPr="00E932EC">
        <w:rPr>
          <w:rFonts w:asciiTheme="minorHAnsi" w:eastAsia="Times New Roman" w:hAnsiTheme="minorHAnsi" w:cstheme="minorHAnsi"/>
          <w:sz w:val="24"/>
          <w:szCs w:val="24"/>
        </w:rPr>
        <w:t>Bloc Life</w:t>
      </w:r>
      <w:r w:rsidR="00BA6E75">
        <w:rPr>
          <w:rFonts w:asciiTheme="minorHAnsi" w:eastAsia="Times New Roman" w:hAnsiTheme="minorHAnsi" w:cstheme="minorHAnsi"/>
          <w:sz w:val="24"/>
          <w:szCs w:val="24"/>
        </w:rPr>
        <w:t xml:space="preserve"> </w:t>
      </w:r>
    </w:p>
    <w:p w14:paraId="43391BF2" w14:textId="12792422" w:rsidR="001C7E28" w:rsidRPr="00C95B24" w:rsidRDefault="00BA6E75" w:rsidP="000C0753">
      <w:pPr>
        <w:spacing w:line="360" w:lineRule="auto"/>
        <w:rPr>
          <w:rFonts w:asciiTheme="minorHAnsi" w:hAnsiTheme="minorHAnsi" w:cstheme="minorHAnsi"/>
          <w:sz w:val="24"/>
          <w:szCs w:val="24"/>
        </w:rPr>
      </w:pPr>
      <w:r w:rsidRPr="00C95B24">
        <w:rPr>
          <w:rFonts w:asciiTheme="minorHAnsi" w:hAnsiTheme="minorHAnsi" w:cstheme="minorHAnsi"/>
          <w:sz w:val="24"/>
          <w:szCs w:val="24"/>
        </w:rPr>
        <w:t xml:space="preserve"> Venue</w:t>
      </w:r>
      <w:r w:rsidR="00C95B24" w:rsidRPr="00C95B24">
        <w:rPr>
          <w:rFonts w:asciiTheme="minorHAnsi" w:hAnsiTheme="minorHAnsi" w:cstheme="minorHAnsi"/>
          <w:sz w:val="24"/>
          <w:szCs w:val="24"/>
        </w:rPr>
        <w:t xml:space="preserve">:  </w:t>
      </w:r>
      <w:r>
        <w:rPr>
          <w:rFonts w:asciiTheme="minorHAnsi" w:hAnsiTheme="minorHAnsi" w:cstheme="minorHAnsi"/>
          <w:sz w:val="24"/>
          <w:szCs w:val="24"/>
        </w:rPr>
        <w:t xml:space="preserve">The hill Kansas City </w:t>
      </w:r>
      <w:r w:rsidRPr="00BA6E75">
        <w:rPr>
          <w:rFonts w:asciiTheme="minorHAnsi" w:hAnsiTheme="minorHAnsi" w:cstheme="minorHAnsi"/>
          <w:color w:val="202124"/>
          <w:sz w:val="24"/>
          <w:szCs w:val="24"/>
          <w:shd w:val="clear" w:color="auto" w:fill="FFFFFF"/>
        </w:rPr>
        <w:t>2540 W Pennway St, Kansas City, MO 64108</w:t>
      </w:r>
    </w:p>
    <w:p w14:paraId="00F1DE39" w14:textId="77777777" w:rsidR="001C7E28" w:rsidRPr="00C95B24" w:rsidRDefault="001C7E28" w:rsidP="00C95B24">
      <w:pPr>
        <w:rPr>
          <w:rFonts w:asciiTheme="minorHAnsi" w:hAnsiTheme="minorHAnsi" w:cstheme="minorHAnsi"/>
          <w:sz w:val="24"/>
          <w:szCs w:val="24"/>
        </w:rPr>
      </w:pPr>
    </w:p>
    <w:p w14:paraId="02C8F5EE" w14:textId="77777777" w:rsidR="00C95B24" w:rsidRPr="000A1D9F" w:rsidRDefault="00BA6E75" w:rsidP="00C95B24">
      <w:pPr>
        <w:rPr>
          <w:rFonts w:asciiTheme="minorHAnsi" w:hAnsiTheme="minorHAnsi" w:cstheme="minorHAnsi"/>
          <w:b/>
          <w:bCs/>
        </w:rPr>
      </w:pPr>
      <w:r w:rsidRPr="000A1D9F">
        <w:rPr>
          <w:rFonts w:asciiTheme="minorHAnsi" w:hAnsiTheme="minorHAnsi" w:cstheme="minorHAnsi"/>
          <w:b/>
          <w:bCs/>
        </w:rPr>
        <w:t>PARKING:</w:t>
      </w:r>
    </w:p>
    <w:p w14:paraId="22BF9643" w14:textId="2CB98F1E" w:rsidR="00C95B24" w:rsidRPr="000A1D9F" w:rsidRDefault="00BA6E75" w:rsidP="00C95B24">
      <w:pPr>
        <w:pStyle w:val="ListParagraph"/>
        <w:numPr>
          <w:ilvl w:val="0"/>
          <w:numId w:val="6"/>
        </w:numPr>
        <w:rPr>
          <w:rFonts w:asciiTheme="minorHAnsi" w:hAnsiTheme="minorHAnsi" w:cstheme="minorHAnsi"/>
        </w:rPr>
      </w:pPr>
      <w:r w:rsidRPr="000A1D9F">
        <w:rPr>
          <w:rFonts w:asciiTheme="minorHAnsi" w:hAnsiTheme="minorHAnsi" w:cstheme="minorHAnsi"/>
        </w:rPr>
        <w:t>Adequate Accessible Parking</w:t>
      </w:r>
      <w:r>
        <w:rPr>
          <w:rFonts w:asciiTheme="minorHAnsi" w:hAnsiTheme="minorHAnsi" w:cstheme="minorHAnsi"/>
        </w:rPr>
        <w:t xml:space="preserve"> - </w:t>
      </w:r>
      <w:r w:rsidRPr="00BA6E75">
        <w:rPr>
          <w:rFonts w:asciiTheme="minorHAnsi" w:hAnsiTheme="minorHAnsi" w:cstheme="minorHAnsi"/>
          <w:highlight w:val="green"/>
        </w:rPr>
        <w:t>Yes</w:t>
      </w:r>
    </w:p>
    <w:p w14:paraId="49B60287" w14:textId="27C4C5A7" w:rsidR="00C95B24" w:rsidRPr="000A1D9F" w:rsidRDefault="00BA6E75" w:rsidP="00C95B24">
      <w:pPr>
        <w:pStyle w:val="ListParagraph"/>
        <w:numPr>
          <w:ilvl w:val="0"/>
          <w:numId w:val="6"/>
        </w:numPr>
        <w:rPr>
          <w:rFonts w:asciiTheme="minorHAnsi" w:hAnsiTheme="minorHAnsi" w:cstheme="minorHAnsi"/>
        </w:rPr>
      </w:pPr>
      <w:r w:rsidRPr="000A1D9F">
        <w:rPr>
          <w:rFonts w:asciiTheme="minorHAnsi" w:hAnsiTheme="minorHAnsi" w:cstheme="minorHAnsi"/>
        </w:rPr>
        <w:t>Parking Lines, Accessible Symbol, and Hash Marks Clear and in Good Condition</w:t>
      </w:r>
      <w:r>
        <w:rPr>
          <w:rFonts w:asciiTheme="minorHAnsi" w:hAnsiTheme="minorHAnsi" w:cstheme="minorHAnsi"/>
        </w:rPr>
        <w:t xml:space="preserve">- </w:t>
      </w:r>
      <w:r w:rsidRPr="00BA6E75">
        <w:rPr>
          <w:rFonts w:asciiTheme="minorHAnsi" w:hAnsiTheme="minorHAnsi" w:cstheme="minorHAnsi"/>
          <w:highlight w:val="green"/>
        </w:rPr>
        <w:t>Yes</w:t>
      </w:r>
    </w:p>
    <w:p w14:paraId="52F74827" w14:textId="0EC2348B" w:rsidR="001C7E28" w:rsidRPr="000A1D9F" w:rsidRDefault="00BA6E75" w:rsidP="00C95B24">
      <w:pPr>
        <w:pStyle w:val="ListParagraph"/>
        <w:numPr>
          <w:ilvl w:val="0"/>
          <w:numId w:val="6"/>
        </w:numPr>
        <w:rPr>
          <w:rFonts w:asciiTheme="minorHAnsi" w:hAnsiTheme="minorHAnsi" w:cstheme="minorHAnsi"/>
        </w:rPr>
      </w:pPr>
      <w:r w:rsidRPr="000A1D9F">
        <w:rPr>
          <w:rFonts w:asciiTheme="minorHAnsi" w:hAnsiTheme="minorHAnsi" w:cstheme="minorHAnsi"/>
        </w:rPr>
        <w:t xml:space="preserve">Pavement in good condition. No significant cracks or </w:t>
      </w:r>
      <w:r w:rsidRPr="000A1D9F">
        <w:rPr>
          <w:rFonts w:asciiTheme="minorHAnsi" w:hAnsiTheme="minorHAnsi" w:cstheme="minorHAnsi"/>
        </w:rPr>
        <w:t>other obstacles for wheelchairs, walkers, or other mobility devices</w:t>
      </w:r>
      <w:r w:rsidR="00467AFD">
        <w:rPr>
          <w:rFonts w:asciiTheme="minorHAnsi" w:hAnsiTheme="minorHAnsi" w:cstheme="minorHAnsi"/>
        </w:rPr>
        <w:t>.</w:t>
      </w:r>
      <w:r w:rsidRPr="00BA6E75">
        <w:rPr>
          <w:rFonts w:asciiTheme="minorHAnsi" w:hAnsiTheme="minorHAnsi" w:cstheme="minorHAnsi"/>
        </w:rPr>
        <w:t xml:space="preserve"> </w:t>
      </w:r>
      <w:r>
        <w:rPr>
          <w:rFonts w:asciiTheme="minorHAnsi" w:hAnsiTheme="minorHAnsi" w:cstheme="minorHAnsi"/>
        </w:rPr>
        <w:t xml:space="preserve">- </w:t>
      </w:r>
      <w:r w:rsidRPr="00BA6E75">
        <w:rPr>
          <w:rFonts w:asciiTheme="minorHAnsi" w:hAnsiTheme="minorHAnsi" w:cstheme="minorHAnsi"/>
          <w:highlight w:val="green"/>
        </w:rPr>
        <w:t>Yes</w:t>
      </w:r>
    </w:p>
    <w:p w14:paraId="6F4B3A3F" w14:textId="77777777" w:rsidR="006868F3" w:rsidRPr="000A1D9F" w:rsidRDefault="006868F3" w:rsidP="00C95B24">
      <w:pPr>
        <w:rPr>
          <w:rFonts w:asciiTheme="minorHAnsi" w:hAnsiTheme="minorHAnsi" w:cstheme="minorHAnsi"/>
        </w:rPr>
      </w:pPr>
    </w:p>
    <w:p w14:paraId="39996FB7" w14:textId="77777777" w:rsidR="006868F3" w:rsidRPr="000A1D9F" w:rsidRDefault="00BA6E75" w:rsidP="00C95B24">
      <w:pPr>
        <w:rPr>
          <w:rFonts w:asciiTheme="minorHAnsi" w:hAnsiTheme="minorHAnsi" w:cstheme="minorHAnsi"/>
          <w:b/>
          <w:bCs/>
        </w:rPr>
      </w:pPr>
      <w:r w:rsidRPr="000A1D9F">
        <w:rPr>
          <w:rFonts w:asciiTheme="minorHAnsi" w:hAnsiTheme="minorHAnsi" w:cstheme="minorHAnsi"/>
          <w:b/>
          <w:bCs/>
        </w:rPr>
        <w:t>ENTRANCE:</w:t>
      </w:r>
    </w:p>
    <w:p w14:paraId="1E96701E" w14:textId="4B667078" w:rsidR="006868F3" w:rsidRPr="000A1D9F" w:rsidRDefault="006868F3" w:rsidP="00C95B24">
      <w:pPr>
        <w:pStyle w:val="ListParagraph"/>
        <w:numPr>
          <w:ilvl w:val="0"/>
          <w:numId w:val="5"/>
        </w:numPr>
        <w:rPr>
          <w:rFonts w:asciiTheme="minorHAnsi" w:hAnsiTheme="minorHAnsi" w:cstheme="minorHAnsi"/>
        </w:rPr>
      </w:pPr>
      <w:r w:rsidRPr="000A1D9F">
        <w:rPr>
          <w:rFonts w:asciiTheme="minorHAnsi" w:hAnsiTheme="minorHAnsi" w:cstheme="minorHAnsi"/>
        </w:rPr>
        <w:t>No-Step Entrance</w:t>
      </w:r>
      <w:r w:rsidR="00BA6E75">
        <w:rPr>
          <w:rFonts w:asciiTheme="minorHAnsi" w:hAnsiTheme="minorHAnsi" w:cstheme="minorHAnsi"/>
        </w:rPr>
        <w:t xml:space="preserve">- </w:t>
      </w:r>
      <w:r w:rsidR="00BA6E75" w:rsidRPr="00BA6E75">
        <w:rPr>
          <w:rFonts w:asciiTheme="minorHAnsi" w:hAnsiTheme="minorHAnsi" w:cstheme="minorHAnsi"/>
          <w:highlight w:val="green"/>
        </w:rPr>
        <w:t>Yes</w:t>
      </w:r>
    </w:p>
    <w:p w14:paraId="5966AC82" w14:textId="6B3DF9D1" w:rsidR="006868F3" w:rsidRPr="000A1D9F" w:rsidRDefault="006868F3" w:rsidP="00C95B24">
      <w:pPr>
        <w:pStyle w:val="ListParagraph"/>
        <w:numPr>
          <w:ilvl w:val="0"/>
          <w:numId w:val="5"/>
        </w:numPr>
        <w:rPr>
          <w:rFonts w:asciiTheme="minorHAnsi" w:hAnsiTheme="minorHAnsi" w:cstheme="minorHAnsi"/>
        </w:rPr>
      </w:pPr>
      <w:r w:rsidRPr="000A1D9F">
        <w:rPr>
          <w:rFonts w:asciiTheme="minorHAnsi" w:hAnsiTheme="minorHAnsi" w:cstheme="minorHAnsi"/>
        </w:rPr>
        <w:t>Entry Width Minimum 36”</w:t>
      </w:r>
      <w:r w:rsidR="00BA6E75" w:rsidRPr="00BA6E75">
        <w:rPr>
          <w:rFonts w:asciiTheme="minorHAnsi" w:hAnsiTheme="minorHAnsi" w:cstheme="minorHAnsi"/>
        </w:rPr>
        <w:t xml:space="preserve"> </w:t>
      </w:r>
      <w:r w:rsidR="00BA6E75">
        <w:rPr>
          <w:rFonts w:asciiTheme="minorHAnsi" w:hAnsiTheme="minorHAnsi" w:cstheme="minorHAnsi"/>
        </w:rPr>
        <w:t xml:space="preserve">- </w:t>
      </w:r>
      <w:r w:rsidR="00BA6E75" w:rsidRPr="00BA6E75">
        <w:rPr>
          <w:rFonts w:asciiTheme="minorHAnsi" w:hAnsiTheme="minorHAnsi" w:cstheme="minorHAnsi"/>
          <w:highlight w:val="green"/>
        </w:rPr>
        <w:t>Yes</w:t>
      </w:r>
    </w:p>
    <w:p w14:paraId="7EDE1E6E" w14:textId="43A5ABA1" w:rsidR="006868F3" w:rsidRPr="000A1D9F" w:rsidRDefault="006868F3" w:rsidP="00C95B24">
      <w:pPr>
        <w:pStyle w:val="ListParagraph"/>
        <w:numPr>
          <w:ilvl w:val="0"/>
          <w:numId w:val="5"/>
        </w:numPr>
        <w:rPr>
          <w:rFonts w:asciiTheme="minorHAnsi" w:hAnsiTheme="minorHAnsi" w:cstheme="minorHAnsi"/>
        </w:rPr>
      </w:pPr>
      <w:r w:rsidRPr="000A1D9F">
        <w:rPr>
          <w:rFonts w:asciiTheme="minorHAnsi" w:hAnsiTheme="minorHAnsi" w:cstheme="minorHAnsi"/>
        </w:rPr>
        <w:t>Walkway, gradient no greater than 1:20 (5%)</w:t>
      </w:r>
      <w:r w:rsidR="00BA6E75">
        <w:rPr>
          <w:rFonts w:asciiTheme="minorHAnsi" w:hAnsiTheme="minorHAnsi" w:cstheme="minorHAnsi"/>
        </w:rPr>
        <w:t xml:space="preserve">- </w:t>
      </w:r>
      <w:r w:rsidR="00BA6E75" w:rsidRPr="00BA6E75">
        <w:rPr>
          <w:rFonts w:asciiTheme="minorHAnsi" w:hAnsiTheme="minorHAnsi" w:cstheme="minorHAnsi"/>
          <w:highlight w:val="green"/>
        </w:rPr>
        <w:t>Yes</w:t>
      </w:r>
    </w:p>
    <w:p w14:paraId="0E682BAF" w14:textId="45B61E1F" w:rsidR="006868F3" w:rsidRPr="000A1D9F" w:rsidRDefault="006868F3" w:rsidP="00C95B24">
      <w:pPr>
        <w:pStyle w:val="ListParagraph"/>
        <w:numPr>
          <w:ilvl w:val="0"/>
          <w:numId w:val="5"/>
        </w:numPr>
        <w:rPr>
          <w:rFonts w:asciiTheme="minorHAnsi" w:hAnsiTheme="minorHAnsi" w:cstheme="minorHAnsi"/>
        </w:rPr>
      </w:pPr>
      <w:r w:rsidRPr="000A1D9F">
        <w:rPr>
          <w:rFonts w:asciiTheme="minorHAnsi" w:hAnsiTheme="minorHAnsi" w:cstheme="minorHAnsi"/>
        </w:rPr>
        <w:t>Ramps, gradient no greater than 1:15 (6.6%)</w:t>
      </w:r>
      <w:r w:rsidR="00BA6E75">
        <w:rPr>
          <w:rFonts w:asciiTheme="minorHAnsi" w:hAnsiTheme="minorHAnsi" w:cstheme="minorHAnsi"/>
        </w:rPr>
        <w:t xml:space="preserve">- </w:t>
      </w:r>
      <w:r w:rsidR="00BA6E75" w:rsidRPr="00BA6E75">
        <w:rPr>
          <w:rFonts w:asciiTheme="minorHAnsi" w:hAnsiTheme="minorHAnsi" w:cstheme="minorHAnsi"/>
          <w:highlight w:val="green"/>
        </w:rPr>
        <w:t>Yes</w:t>
      </w:r>
    </w:p>
    <w:p w14:paraId="28A0E8E5" w14:textId="76AE74E8" w:rsidR="006868F3" w:rsidRPr="000A1D9F" w:rsidRDefault="006868F3" w:rsidP="00C95B24">
      <w:pPr>
        <w:pStyle w:val="ListParagraph"/>
        <w:numPr>
          <w:ilvl w:val="0"/>
          <w:numId w:val="5"/>
        </w:numPr>
        <w:rPr>
          <w:rFonts w:asciiTheme="minorHAnsi" w:hAnsiTheme="minorHAnsi" w:cstheme="minorHAnsi"/>
        </w:rPr>
      </w:pPr>
      <w:r w:rsidRPr="000A1D9F">
        <w:rPr>
          <w:rFonts w:asciiTheme="minorHAnsi" w:hAnsiTheme="minorHAnsi" w:cstheme="minorHAnsi"/>
        </w:rPr>
        <w:t>Exertion to Open Door Maximum of 10lbs Pressure</w:t>
      </w:r>
      <w:r w:rsidR="00BA6E75">
        <w:rPr>
          <w:rFonts w:asciiTheme="minorHAnsi" w:hAnsiTheme="minorHAnsi" w:cstheme="minorHAnsi"/>
        </w:rPr>
        <w:t xml:space="preserve">- </w:t>
      </w:r>
      <w:r w:rsidR="00BA6E75" w:rsidRPr="00BA6E75">
        <w:rPr>
          <w:rFonts w:asciiTheme="minorHAnsi" w:hAnsiTheme="minorHAnsi" w:cstheme="minorHAnsi"/>
          <w:highlight w:val="green"/>
        </w:rPr>
        <w:t>Yes</w:t>
      </w:r>
    </w:p>
    <w:p w14:paraId="72D9A927" w14:textId="1DC7ECD5" w:rsidR="006868F3" w:rsidRPr="000A1D9F" w:rsidRDefault="006868F3" w:rsidP="00C95B24">
      <w:pPr>
        <w:pStyle w:val="ListParagraph"/>
        <w:numPr>
          <w:ilvl w:val="0"/>
          <w:numId w:val="5"/>
        </w:numPr>
        <w:rPr>
          <w:rFonts w:asciiTheme="minorHAnsi" w:hAnsiTheme="minorHAnsi" w:cstheme="minorHAnsi"/>
        </w:rPr>
      </w:pPr>
      <w:r w:rsidRPr="000A1D9F">
        <w:rPr>
          <w:rFonts w:asciiTheme="minorHAnsi" w:hAnsiTheme="minorHAnsi" w:cstheme="minorHAnsi"/>
        </w:rPr>
        <w:t>Entry Contrast for Visibility</w:t>
      </w:r>
      <w:r w:rsidR="00BA6E75">
        <w:rPr>
          <w:rFonts w:asciiTheme="minorHAnsi" w:hAnsiTheme="minorHAnsi" w:cstheme="minorHAnsi"/>
        </w:rPr>
        <w:t xml:space="preserve">- </w:t>
      </w:r>
      <w:r w:rsidR="00BA6E75" w:rsidRPr="00BA6E75">
        <w:rPr>
          <w:rFonts w:asciiTheme="minorHAnsi" w:hAnsiTheme="minorHAnsi" w:cstheme="minorHAnsi"/>
          <w:highlight w:val="green"/>
        </w:rPr>
        <w:t>Yes</w:t>
      </w:r>
    </w:p>
    <w:p w14:paraId="1E8C19BC" w14:textId="2AE87FC4" w:rsidR="006868F3" w:rsidRPr="000A1D9F" w:rsidRDefault="006868F3" w:rsidP="00C95B24">
      <w:pPr>
        <w:pStyle w:val="ListParagraph"/>
        <w:numPr>
          <w:ilvl w:val="0"/>
          <w:numId w:val="5"/>
        </w:numPr>
        <w:rPr>
          <w:rFonts w:asciiTheme="minorHAnsi" w:hAnsiTheme="minorHAnsi" w:cstheme="minorHAnsi"/>
        </w:rPr>
      </w:pPr>
      <w:r w:rsidRPr="000A1D9F">
        <w:rPr>
          <w:rFonts w:asciiTheme="minorHAnsi" w:hAnsiTheme="minorHAnsi" w:cstheme="minorHAnsi"/>
        </w:rPr>
        <w:t>Minimum 25 sq ft space (landing) outside entry door. Landing shall measure a minimum of 48” on one side and be clear of obstructions and door swing. Square footage requirement is for landing, not including square footage of access walk or ramp. Landing shall be level, allowing for positive drainage away from entry</w:t>
      </w:r>
      <w:r w:rsidR="00467AFD">
        <w:rPr>
          <w:rFonts w:asciiTheme="minorHAnsi" w:hAnsiTheme="minorHAnsi" w:cstheme="minorHAnsi"/>
        </w:rPr>
        <w:t>.</w:t>
      </w:r>
      <w:r w:rsidR="00BA6E75" w:rsidRPr="00BA6E75">
        <w:rPr>
          <w:rFonts w:asciiTheme="minorHAnsi" w:hAnsiTheme="minorHAnsi" w:cstheme="minorHAnsi"/>
        </w:rPr>
        <w:t xml:space="preserve"> </w:t>
      </w:r>
      <w:r w:rsidR="00BA6E75">
        <w:rPr>
          <w:rFonts w:asciiTheme="minorHAnsi" w:hAnsiTheme="minorHAnsi" w:cstheme="minorHAnsi"/>
        </w:rPr>
        <w:t xml:space="preserve">- </w:t>
      </w:r>
      <w:r w:rsidR="00BA6E75" w:rsidRPr="00BA6E75">
        <w:rPr>
          <w:rFonts w:asciiTheme="minorHAnsi" w:hAnsiTheme="minorHAnsi" w:cstheme="minorHAnsi"/>
          <w:highlight w:val="green"/>
        </w:rPr>
        <w:t>Yes</w:t>
      </w:r>
    </w:p>
    <w:p w14:paraId="34F69FF4" w14:textId="77777777" w:rsidR="00C95B24" w:rsidRPr="000A1D9F" w:rsidRDefault="00C95B24" w:rsidP="00C95B24">
      <w:pPr>
        <w:rPr>
          <w:rFonts w:asciiTheme="minorHAnsi" w:hAnsiTheme="minorHAnsi" w:cstheme="minorHAnsi"/>
        </w:rPr>
      </w:pPr>
    </w:p>
    <w:p w14:paraId="73573EAE" w14:textId="77777777" w:rsidR="001C7E28" w:rsidRPr="000A1D9F" w:rsidRDefault="00BA6E75" w:rsidP="00C95B24">
      <w:pPr>
        <w:rPr>
          <w:rFonts w:asciiTheme="minorHAnsi" w:hAnsiTheme="minorHAnsi" w:cstheme="minorHAnsi"/>
          <w:b/>
          <w:bCs/>
        </w:rPr>
      </w:pPr>
      <w:r w:rsidRPr="000A1D9F">
        <w:rPr>
          <w:rFonts w:asciiTheme="minorHAnsi" w:hAnsiTheme="minorHAnsi" w:cstheme="minorHAnsi"/>
          <w:b/>
          <w:bCs/>
        </w:rPr>
        <w:t>COMMON SPACE:</w:t>
      </w:r>
    </w:p>
    <w:p w14:paraId="053A5996" w14:textId="50501B89" w:rsidR="006868F3" w:rsidRPr="000A1D9F" w:rsidRDefault="00BA6E75" w:rsidP="00C95B24">
      <w:pPr>
        <w:pStyle w:val="ListParagraph"/>
        <w:numPr>
          <w:ilvl w:val="0"/>
          <w:numId w:val="4"/>
        </w:numPr>
        <w:rPr>
          <w:rFonts w:asciiTheme="minorHAnsi" w:hAnsiTheme="minorHAnsi" w:cstheme="minorHAnsi"/>
        </w:rPr>
      </w:pPr>
      <w:r w:rsidRPr="000A1D9F">
        <w:rPr>
          <w:rFonts w:asciiTheme="minorHAnsi" w:hAnsiTheme="minorHAnsi" w:cstheme="minorHAnsi"/>
        </w:rPr>
        <w:t>Main Walkways Width Minimum 42”</w:t>
      </w:r>
      <w:r w:rsidRPr="00BA6E75">
        <w:rPr>
          <w:rFonts w:asciiTheme="minorHAnsi" w:hAnsiTheme="minorHAnsi" w:cstheme="minorHAnsi"/>
        </w:rPr>
        <w:t xml:space="preserve"> </w:t>
      </w:r>
      <w:r>
        <w:rPr>
          <w:rFonts w:asciiTheme="minorHAnsi" w:hAnsiTheme="minorHAnsi" w:cstheme="minorHAnsi"/>
        </w:rPr>
        <w:t xml:space="preserve">- </w:t>
      </w:r>
      <w:r w:rsidRPr="00BA6E75">
        <w:rPr>
          <w:rFonts w:asciiTheme="minorHAnsi" w:hAnsiTheme="minorHAnsi" w:cstheme="minorHAnsi"/>
          <w:highlight w:val="green"/>
        </w:rPr>
        <w:t>Yes</w:t>
      </w:r>
    </w:p>
    <w:p w14:paraId="33108D1C" w14:textId="44C34838" w:rsidR="006868F3" w:rsidRPr="000A1D9F" w:rsidRDefault="00BA6E75" w:rsidP="00C95B24">
      <w:pPr>
        <w:pStyle w:val="ListParagraph"/>
        <w:numPr>
          <w:ilvl w:val="0"/>
          <w:numId w:val="4"/>
        </w:numPr>
        <w:rPr>
          <w:rFonts w:asciiTheme="minorHAnsi" w:hAnsiTheme="minorHAnsi" w:cstheme="minorHAnsi"/>
        </w:rPr>
      </w:pPr>
      <w:r w:rsidRPr="000A1D9F">
        <w:rPr>
          <w:rFonts w:asciiTheme="minorHAnsi" w:hAnsiTheme="minorHAnsi" w:cstheme="minorHAnsi"/>
        </w:rPr>
        <w:t>Secondary Walkways (Between dining tables, clothes racks, etc.) Width Minimum 36”</w:t>
      </w:r>
      <w:r w:rsidRPr="00BA6E75">
        <w:rPr>
          <w:rFonts w:asciiTheme="minorHAnsi" w:hAnsiTheme="minorHAnsi" w:cstheme="minorHAnsi"/>
        </w:rPr>
        <w:t xml:space="preserve"> </w:t>
      </w:r>
      <w:r>
        <w:rPr>
          <w:rFonts w:asciiTheme="minorHAnsi" w:hAnsiTheme="minorHAnsi" w:cstheme="minorHAnsi"/>
        </w:rPr>
        <w:t xml:space="preserve">- </w:t>
      </w:r>
      <w:r w:rsidRPr="00BA6E75">
        <w:rPr>
          <w:rFonts w:asciiTheme="minorHAnsi" w:hAnsiTheme="minorHAnsi" w:cstheme="minorHAnsi"/>
          <w:highlight w:val="green"/>
        </w:rPr>
        <w:t>Yes</w:t>
      </w:r>
    </w:p>
    <w:p w14:paraId="7BC8E2E3" w14:textId="7C24579A" w:rsidR="006868F3" w:rsidRPr="000A1D9F" w:rsidRDefault="00BA6E75" w:rsidP="00C95B24">
      <w:pPr>
        <w:pStyle w:val="ListParagraph"/>
        <w:numPr>
          <w:ilvl w:val="0"/>
          <w:numId w:val="4"/>
        </w:numPr>
        <w:rPr>
          <w:rFonts w:asciiTheme="minorHAnsi" w:hAnsiTheme="minorHAnsi" w:cstheme="minorHAnsi"/>
        </w:rPr>
      </w:pPr>
      <w:r w:rsidRPr="000A1D9F">
        <w:rPr>
          <w:rFonts w:asciiTheme="minorHAnsi" w:hAnsiTheme="minorHAnsi" w:cstheme="minorHAnsi"/>
        </w:rPr>
        <w:t xml:space="preserve">Transaction Space </w:t>
      </w:r>
      <w:r w:rsidRPr="000A1D9F">
        <w:rPr>
          <w:rFonts w:asciiTheme="minorHAnsi" w:hAnsiTheme="minorHAnsi" w:cstheme="minorHAnsi"/>
        </w:rPr>
        <w:t>(Register, Sign In, etc.) Height Maximum 36”</w:t>
      </w:r>
      <w:r w:rsidRPr="00BA6E75">
        <w:rPr>
          <w:rFonts w:asciiTheme="minorHAnsi" w:hAnsiTheme="minorHAnsi" w:cstheme="minorHAnsi"/>
        </w:rPr>
        <w:t xml:space="preserve"> </w:t>
      </w:r>
      <w:r>
        <w:rPr>
          <w:rFonts w:asciiTheme="minorHAnsi" w:hAnsiTheme="minorHAnsi" w:cstheme="minorHAnsi"/>
        </w:rPr>
        <w:t xml:space="preserve">- </w:t>
      </w:r>
      <w:r w:rsidRPr="00BA6E75">
        <w:rPr>
          <w:rFonts w:asciiTheme="minorHAnsi" w:hAnsiTheme="minorHAnsi" w:cstheme="minorHAnsi"/>
          <w:highlight w:val="green"/>
        </w:rPr>
        <w:t>Yes</w:t>
      </w:r>
    </w:p>
    <w:p w14:paraId="666C107C" w14:textId="086D509B" w:rsidR="006868F3" w:rsidRPr="000A1D9F" w:rsidRDefault="00BA6E75" w:rsidP="00C95B24">
      <w:pPr>
        <w:pStyle w:val="ListParagraph"/>
        <w:numPr>
          <w:ilvl w:val="0"/>
          <w:numId w:val="4"/>
        </w:numPr>
        <w:rPr>
          <w:rFonts w:asciiTheme="minorHAnsi" w:hAnsiTheme="minorHAnsi" w:cstheme="minorHAnsi"/>
        </w:rPr>
      </w:pPr>
      <w:r w:rsidRPr="000A1D9F">
        <w:rPr>
          <w:rFonts w:asciiTheme="minorHAnsi" w:hAnsiTheme="minorHAnsi" w:cstheme="minorHAnsi"/>
        </w:rPr>
        <w:t>Hallways Width Minimum Unobstructed Width 42”</w:t>
      </w:r>
      <w:r w:rsidRPr="00BA6E75">
        <w:rPr>
          <w:rFonts w:asciiTheme="minorHAnsi" w:hAnsiTheme="minorHAnsi" w:cstheme="minorHAnsi"/>
        </w:rPr>
        <w:t xml:space="preserve"> </w:t>
      </w:r>
      <w:r>
        <w:rPr>
          <w:rFonts w:asciiTheme="minorHAnsi" w:hAnsiTheme="minorHAnsi" w:cstheme="minorHAnsi"/>
        </w:rPr>
        <w:t xml:space="preserve">- </w:t>
      </w:r>
      <w:r w:rsidRPr="00BA6E75">
        <w:rPr>
          <w:rFonts w:asciiTheme="minorHAnsi" w:hAnsiTheme="minorHAnsi" w:cstheme="minorHAnsi"/>
          <w:highlight w:val="green"/>
        </w:rPr>
        <w:t>Yes</w:t>
      </w:r>
    </w:p>
    <w:p w14:paraId="725E1051" w14:textId="4F9A2A8F" w:rsidR="006868F3" w:rsidRPr="000A1D9F" w:rsidRDefault="00BA6E75" w:rsidP="00C95B24">
      <w:pPr>
        <w:pStyle w:val="ListParagraph"/>
        <w:numPr>
          <w:ilvl w:val="0"/>
          <w:numId w:val="4"/>
        </w:numPr>
        <w:rPr>
          <w:rFonts w:asciiTheme="minorHAnsi" w:hAnsiTheme="minorHAnsi" w:cstheme="minorHAnsi"/>
        </w:rPr>
      </w:pPr>
      <w:r w:rsidRPr="000A1D9F">
        <w:rPr>
          <w:rFonts w:asciiTheme="minorHAnsi" w:hAnsiTheme="minorHAnsi" w:cstheme="minorHAnsi"/>
        </w:rPr>
        <w:t>Menus available in large print and Braille. (Can we offer to print for a fee?)</w:t>
      </w:r>
      <w:r w:rsidRPr="00BA6E75">
        <w:rPr>
          <w:rFonts w:asciiTheme="minorHAnsi" w:hAnsiTheme="minorHAnsi" w:cstheme="minorHAnsi"/>
        </w:rPr>
        <w:t xml:space="preserve"> </w:t>
      </w:r>
      <w:r>
        <w:rPr>
          <w:rFonts w:asciiTheme="minorHAnsi" w:hAnsiTheme="minorHAnsi" w:cstheme="minorHAnsi"/>
        </w:rPr>
        <w:t xml:space="preserve">- </w:t>
      </w:r>
      <w:r w:rsidRPr="00BA6E75">
        <w:rPr>
          <w:rFonts w:asciiTheme="minorHAnsi" w:hAnsiTheme="minorHAnsi" w:cstheme="minorHAnsi"/>
          <w:highlight w:val="green"/>
        </w:rPr>
        <w:t>Yes</w:t>
      </w:r>
    </w:p>
    <w:p w14:paraId="59857DC8" w14:textId="369FE040" w:rsidR="001C7E28" w:rsidRPr="000A1D9F" w:rsidRDefault="00BA6E75" w:rsidP="00C95B24">
      <w:pPr>
        <w:pStyle w:val="ListParagraph"/>
        <w:numPr>
          <w:ilvl w:val="0"/>
          <w:numId w:val="4"/>
        </w:numPr>
        <w:rPr>
          <w:rFonts w:asciiTheme="minorHAnsi" w:hAnsiTheme="minorHAnsi" w:cstheme="minorHAnsi"/>
        </w:rPr>
      </w:pPr>
      <w:r w:rsidRPr="000A1D9F">
        <w:rPr>
          <w:rFonts w:asciiTheme="minorHAnsi" w:hAnsiTheme="minorHAnsi" w:cstheme="minorHAnsi"/>
        </w:rPr>
        <w:t>All changes in path or obstacles designated with contrasting color for people with low</w:t>
      </w:r>
      <w:r w:rsidRPr="000A1D9F">
        <w:rPr>
          <w:rFonts w:asciiTheme="minorHAnsi" w:hAnsiTheme="minorHAnsi" w:cstheme="minorHAnsi"/>
        </w:rPr>
        <w:t xml:space="preserve"> vision.</w:t>
      </w:r>
      <w:r w:rsidRPr="00BA6E75">
        <w:rPr>
          <w:rFonts w:asciiTheme="minorHAnsi" w:hAnsiTheme="minorHAnsi" w:cstheme="minorHAnsi"/>
        </w:rPr>
        <w:t xml:space="preserve"> </w:t>
      </w:r>
      <w:r>
        <w:rPr>
          <w:rFonts w:asciiTheme="minorHAnsi" w:hAnsiTheme="minorHAnsi" w:cstheme="minorHAnsi"/>
        </w:rPr>
        <w:t xml:space="preserve">- </w:t>
      </w:r>
      <w:r w:rsidRPr="00BA6E75">
        <w:rPr>
          <w:rFonts w:asciiTheme="minorHAnsi" w:hAnsiTheme="minorHAnsi" w:cstheme="minorHAnsi"/>
          <w:highlight w:val="green"/>
        </w:rPr>
        <w:t>Yes</w:t>
      </w:r>
    </w:p>
    <w:p w14:paraId="17E6869F" w14:textId="77777777" w:rsidR="00C95B24" w:rsidRPr="000A1D9F" w:rsidRDefault="00C95B24" w:rsidP="00C95B24">
      <w:pPr>
        <w:rPr>
          <w:rFonts w:asciiTheme="minorHAnsi" w:hAnsiTheme="minorHAnsi" w:cstheme="minorHAnsi"/>
        </w:rPr>
      </w:pPr>
    </w:p>
    <w:p w14:paraId="713758F0" w14:textId="77777777" w:rsidR="001C7E28" w:rsidRPr="000A1D9F" w:rsidRDefault="00BA6E75" w:rsidP="00C95B24">
      <w:pPr>
        <w:rPr>
          <w:rFonts w:asciiTheme="minorHAnsi" w:hAnsiTheme="minorHAnsi" w:cstheme="minorHAnsi"/>
          <w:b/>
          <w:bCs/>
        </w:rPr>
      </w:pPr>
      <w:r w:rsidRPr="000A1D9F">
        <w:rPr>
          <w:rFonts w:asciiTheme="minorHAnsi" w:hAnsiTheme="minorHAnsi" w:cstheme="minorHAnsi"/>
          <w:b/>
          <w:bCs/>
        </w:rPr>
        <w:t>RESTROOMS:</w:t>
      </w:r>
    </w:p>
    <w:p w14:paraId="22E9B13B" w14:textId="52461824" w:rsidR="006868F3" w:rsidRPr="000A1D9F" w:rsidRDefault="00BA6E75" w:rsidP="00C95B24">
      <w:pPr>
        <w:pStyle w:val="ListParagraph"/>
        <w:numPr>
          <w:ilvl w:val="0"/>
          <w:numId w:val="3"/>
        </w:numPr>
        <w:rPr>
          <w:rFonts w:asciiTheme="minorHAnsi" w:hAnsiTheme="minorHAnsi" w:cstheme="minorHAnsi"/>
        </w:rPr>
      </w:pPr>
      <w:r w:rsidRPr="000A1D9F">
        <w:rPr>
          <w:rFonts w:asciiTheme="minorHAnsi" w:hAnsiTheme="minorHAnsi" w:cstheme="minorHAnsi"/>
        </w:rPr>
        <w:t>Entry Minimum 36” (32” if architecturally necessary)</w:t>
      </w:r>
      <w:r w:rsidRPr="00BA6E75">
        <w:rPr>
          <w:rFonts w:asciiTheme="minorHAnsi" w:hAnsiTheme="minorHAnsi" w:cstheme="minorHAnsi"/>
        </w:rPr>
        <w:t xml:space="preserve"> </w:t>
      </w:r>
      <w:r>
        <w:rPr>
          <w:rFonts w:asciiTheme="minorHAnsi" w:hAnsiTheme="minorHAnsi" w:cstheme="minorHAnsi"/>
        </w:rPr>
        <w:t xml:space="preserve">- </w:t>
      </w:r>
      <w:r w:rsidRPr="00BA6E75">
        <w:rPr>
          <w:rFonts w:asciiTheme="minorHAnsi" w:hAnsiTheme="minorHAnsi" w:cstheme="minorHAnsi"/>
          <w:highlight w:val="green"/>
        </w:rPr>
        <w:t>Yes</w:t>
      </w:r>
    </w:p>
    <w:p w14:paraId="1128F534" w14:textId="6618F2F2" w:rsidR="006868F3" w:rsidRPr="000A1D9F" w:rsidRDefault="00BA6E75" w:rsidP="00C95B24">
      <w:pPr>
        <w:pStyle w:val="ListParagraph"/>
        <w:numPr>
          <w:ilvl w:val="0"/>
          <w:numId w:val="3"/>
        </w:numPr>
        <w:rPr>
          <w:rFonts w:asciiTheme="minorHAnsi" w:hAnsiTheme="minorHAnsi" w:cstheme="minorHAnsi"/>
        </w:rPr>
      </w:pPr>
      <w:r w:rsidRPr="000A1D9F">
        <w:rPr>
          <w:rFonts w:asciiTheme="minorHAnsi" w:hAnsiTheme="minorHAnsi" w:cstheme="minorHAnsi"/>
        </w:rPr>
        <w:t>Exertion to Open Door Maximum of 5lbs Pressure</w:t>
      </w:r>
      <w:r>
        <w:rPr>
          <w:rFonts w:asciiTheme="minorHAnsi" w:hAnsiTheme="minorHAnsi" w:cstheme="minorHAnsi"/>
        </w:rPr>
        <w:t xml:space="preserve">- </w:t>
      </w:r>
      <w:r w:rsidRPr="00BA6E75">
        <w:rPr>
          <w:rFonts w:asciiTheme="minorHAnsi" w:hAnsiTheme="minorHAnsi" w:cstheme="minorHAnsi"/>
          <w:highlight w:val="green"/>
        </w:rPr>
        <w:t>Yes</w:t>
      </w:r>
    </w:p>
    <w:p w14:paraId="60BCBAA2" w14:textId="662D0DE5" w:rsidR="006868F3" w:rsidRPr="000A1D9F" w:rsidRDefault="00BA6E75" w:rsidP="00C95B24">
      <w:pPr>
        <w:pStyle w:val="ListParagraph"/>
        <w:numPr>
          <w:ilvl w:val="0"/>
          <w:numId w:val="3"/>
        </w:numPr>
        <w:rPr>
          <w:rFonts w:asciiTheme="minorHAnsi" w:hAnsiTheme="minorHAnsi" w:cstheme="minorHAnsi"/>
        </w:rPr>
      </w:pPr>
      <w:r w:rsidRPr="000A1D9F">
        <w:rPr>
          <w:rFonts w:asciiTheme="minorHAnsi" w:hAnsiTheme="minorHAnsi" w:cstheme="minorHAnsi"/>
        </w:rPr>
        <w:t>Clear Floor Space of 30” by 40” Beside Toilet</w:t>
      </w:r>
      <w:r>
        <w:rPr>
          <w:rFonts w:asciiTheme="minorHAnsi" w:hAnsiTheme="minorHAnsi" w:cstheme="minorHAnsi"/>
        </w:rPr>
        <w:t xml:space="preserve">- </w:t>
      </w:r>
      <w:r w:rsidRPr="00BA6E75">
        <w:rPr>
          <w:rFonts w:asciiTheme="minorHAnsi" w:hAnsiTheme="minorHAnsi" w:cstheme="minorHAnsi"/>
          <w:highlight w:val="green"/>
        </w:rPr>
        <w:t>Yes</w:t>
      </w:r>
    </w:p>
    <w:p w14:paraId="5DFDE968" w14:textId="697AFE2E" w:rsidR="006868F3" w:rsidRPr="000A1D9F" w:rsidRDefault="00BA6E75" w:rsidP="00C95B24">
      <w:pPr>
        <w:pStyle w:val="ListParagraph"/>
        <w:numPr>
          <w:ilvl w:val="0"/>
          <w:numId w:val="3"/>
        </w:numPr>
        <w:rPr>
          <w:rFonts w:asciiTheme="minorHAnsi" w:hAnsiTheme="minorHAnsi" w:cstheme="minorHAnsi"/>
        </w:rPr>
      </w:pPr>
      <w:r w:rsidRPr="000A1D9F">
        <w:rPr>
          <w:rFonts w:asciiTheme="minorHAnsi" w:hAnsiTheme="minorHAnsi" w:cstheme="minorHAnsi"/>
        </w:rPr>
        <w:t>Comfort Height, ADA Compliant Toilet</w:t>
      </w:r>
      <w:r>
        <w:rPr>
          <w:rFonts w:asciiTheme="minorHAnsi" w:hAnsiTheme="minorHAnsi" w:cstheme="minorHAnsi"/>
        </w:rPr>
        <w:t xml:space="preserve">- </w:t>
      </w:r>
      <w:r w:rsidRPr="00BA6E75">
        <w:rPr>
          <w:rFonts w:asciiTheme="minorHAnsi" w:hAnsiTheme="minorHAnsi" w:cstheme="minorHAnsi"/>
          <w:highlight w:val="green"/>
        </w:rPr>
        <w:t>Yes</w:t>
      </w:r>
    </w:p>
    <w:p w14:paraId="0FFE5542" w14:textId="2E760B72" w:rsidR="006868F3" w:rsidRPr="000A1D9F" w:rsidRDefault="00BA6E75" w:rsidP="00C95B24">
      <w:pPr>
        <w:pStyle w:val="ListParagraph"/>
        <w:numPr>
          <w:ilvl w:val="0"/>
          <w:numId w:val="3"/>
        </w:numPr>
        <w:rPr>
          <w:rFonts w:asciiTheme="minorHAnsi" w:hAnsiTheme="minorHAnsi" w:cstheme="minorHAnsi"/>
        </w:rPr>
      </w:pPr>
      <w:r w:rsidRPr="000A1D9F">
        <w:rPr>
          <w:rFonts w:asciiTheme="minorHAnsi" w:hAnsiTheme="minorHAnsi" w:cstheme="minorHAnsi"/>
        </w:rPr>
        <w:t>Adequate Grab Bars for Toilet</w:t>
      </w:r>
      <w:r>
        <w:rPr>
          <w:rFonts w:asciiTheme="minorHAnsi" w:hAnsiTheme="minorHAnsi" w:cstheme="minorHAnsi"/>
        </w:rPr>
        <w:t xml:space="preserve">- </w:t>
      </w:r>
      <w:r w:rsidRPr="00BA6E75">
        <w:rPr>
          <w:rFonts w:asciiTheme="minorHAnsi" w:hAnsiTheme="minorHAnsi" w:cstheme="minorHAnsi"/>
          <w:highlight w:val="green"/>
        </w:rPr>
        <w:t>Yes</w:t>
      </w:r>
    </w:p>
    <w:p w14:paraId="353BCC5B" w14:textId="01A1DB00" w:rsidR="006868F3" w:rsidRPr="000A1D9F" w:rsidRDefault="00BA6E75" w:rsidP="00C95B24">
      <w:pPr>
        <w:pStyle w:val="ListParagraph"/>
        <w:numPr>
          <w:ilvl w:val="0"/>
          <w:numId w:val="3"/>
        </w:numPr>
        <w:rPr>
          <w:rFonts w:asciiTheme="minorHAnsi" w:hAnsiTheme="minorHAnsi" w:cstheme="minorHAnsi"/>
        </w:rPr>
      </w:pPr>
      <w:r w:rsidRPr="000A1D9F">
        <w:rPr>
          <w:rFonts w:asciiTheme="minorHAnsi" w:hAnsiTheme="minorHAnsi" w:cstheme="minorHAnsi"/>
        </w:rPr>
        <w:t>Unobstructed Path to R</w:t>
      </w:r>
      <w:r w:rsidRPr="000A1D9F">
        <w:rPr>
          <w:rFonts w:asciiTheme="minorHAnsi" w:hAnsiTheme="minorHAnsi" w:cstheme="minorHAnsi"/>
        </w:rPr>
        <w:t>estrooms</w:t>
      </w:r>
      <w:r>
        <w:rPr>
          <w:rFonts w:asciiTheme="minorHAnsi" w:hAnsiTheme="minorHAnsi" w:cstheme="minorHAnsi"/>
        </w:rPr>
        <w:t xml:space="preserve">- </w:t>
      </w:r>
      <w:r w:rsidRPr="00BA6E75">
        <w:rPr>
          <w:rFonts w:asciiTheme="minorHAnsi" w:hAnsiTheme="minorHAnsi" w:cstheme="minorHAnsi"/>
          <w:highlight w:val="green"/>
        </w:rPr>
        <w:t>Yes</w:t>
      </w:r>
    </w:p>
    <w:p w14:paraId="4A4340DE" w14:textId="395B4686" w:rsidR="006868F3" w:rsidRPr="000A1D9F" w:rsidRDefault="00BA6E75" w:rsidP="00C95B24">
      <w:pPr>
        <w:pStyle w:val="ListParagraph"/>
        <w:numPr>
          <w:ilvl w:val="0"/>
          <w:numId w:val="3"/>
        </w:numPr>
        <w:rPr>
          <w:rFonts w:asciiTheme="minorHAnsi" w:hAnsiTheme="minorHAnsi" w:cstheme="minorHAnsi"/>
        </w:rPr>
      </w:pPr>
      <w:r w:rsidRPr="000A1D9F">
        <w:rPr>
          <w:rFonts w:asciiTheme="minorHAnsi" w:hAnsiTheme="minorHAnsi" w:cstheme="minorHAnsi"/>
        </w:rPr>
        <w:t>Easily Recognizable Signage</w:t>
      </w:r>
      <w:r>
        <w:rPr>
          <w:rFonts w:asciiTheme="minorHAnsi" w:hAnsiTheme="minorHAnsi" w:cstheme="minorHAnsi"/>
        </w:rPr>
        <w:t xml:space="preserve">- </w:t>
      </w:r>
      <w:r w:rsidRPr="00BA6E75">
        <w:rPr>
          <w:rFonts w:asciiTheme="minorHAnsi" w:hAnsiTheme="minorHAnsi" w:cstheme="minorHAnsi"/>
          <w:highlight w:val="green"/>
        </w:rPr>
        <w:t>Yes</w:t>
      </w:r>
    </w:p>
    <w:p w14:paraId="3A799F2F" w14:textId="39E6F79B" w:rsidR="006868F3" w:rsidRPr="000A1D9F" w:rsidRDefault="00BA6E75" w:rsidP="00C95B24">
      <w:pPr>
        <w:pStyle w:val="ListParagraph"/>
        <w:numPr>
          <w:ilvl w:val="0"/>
          <w:numId w:val="3"/>
        </w:numPr>
        <w:rPr>
          <w:rFonts w:asciiTheme="minorHAnsi" w:hAnsiTheme="minorHAnsi" w:cstheme="minorHAnsi"/>
        </w:rPr>
      </w:pPr>
      <w:r w:rsidRPr="000A1D9F">
        <w:rPr>
          <w:rFonts w:asciiTheme="minorHAnsi" w:hAnsiTheme="minorHAnsi" w:cstheme="minorHAnsi"/>
        </w:rPr>
        <w:t>Door for Stall able to be open and closed with mobility device within the stall</w:t>
      </w:r>
      <w:r>
        <w:rPr>
          <w:rFonts w:asciiTheme="minorHAnsi" w:hAnsiTheme="minorHAnsi" w:cstheme="minorHAnsi"/>
        </w:rPr>
        <w:t xml:space="preserve">- </w:t>
      </w:r>
      <w:r w:rsidRPr="00BA6E75">
        <w:rPr>
          <w:rFonts w:asciiTheme="minorHAnsi" w:hAnsiTheme="minorHAnsi" w:cstheme="minorHAnsi"/>
          <w:highlight w:val="green"/>
        </w:rPr>
        <w:t>Yes</w:t>
      </w:r>
    </w:p>
    <w:p w14:paraId="0F6EE61B" w14:textId="6CB5CDF2" w:rsidR="001C7E28" w:rsidRPr="000A1D9F" w:rsidRDefault="00BA6E75" w:rsidP="00C95B24">
      <w:pPr>
        <w:pStyle w:val="ListParagraph"/>
        <w:numPr>
          <w:ilvl w:val="0"/>
          <w:numId w:val="3"/>
        </w:numPr>
        <w:rPr>
          <w:rFonts w:asciiTheme="minorHAnsi" w:hAnsiTheme="minorHAnsi" w:cstheme="minorHAnsi"/>
        </w:rPr>
      </w:pPr>
      <w:r w:rsidRPr="000A1D9F">
        <w:rPr>
          <w:rFonts w:asciiTheme="minorHAnsi" w:hAnsiTheme="minorHAnsi" w:cstheme="minorHAnsi"/>
        </w:rPr>
        <w:t>Sinks, Soap, and Paper Towels Accessible</w:t>
      </w:r>
      <w:r>
        <w:rPr>
          <w:rFonts w:asciiTheme="minorHAnsi" w:hAnsiTheme="minorHAnsi" w:cstheme="minorHAnsi"/>
        </w:rPr>
        <w:t xml:space="preserve">- </w:t>
      </w:r>
      <w:r w:rsidRPr="00BA6E75">
        <w:rPr>
          <w:rFonts w:asciiTheme="minorHAnsi" w:hAnsiTheme="minorHAnsi" w:cstheme="minorHAnsi"/>
          <w:highlight w:val="green"/>
        </w:rPr>
        <w:t>Yes</w:t>
      </w:r>
    </w:p>
    <w:p w14:paraId="55B09009" w14:textId="77777777" w:rsidR="00C95B24" w:rsidRPr="000A1D9F" w:rsidRDefault="00C95B24" w:rsidP="00C95B24">
      <w:pPr>
        <w:rPr>
          <w:rFonts w:asciiTheme="minorHAnsi" w:hAnsiTheme="minorHAnsi" w:cstheme="minorHAnsi"/>
        </w:rPr>
      </w:pPr>
    </w:p>
    <w:p w14:paraId="2C7E48DD" w14:textId="77777777" w:rsidR="001C7E28" w:rsidRPr="000A1D9F" w:rsidRDefault="00BA6E75" w:rsidP="00C95B24">
      <w:pPr>
        <w:rPr>
          <w:rFonts w:asciiTheme="minorHAnsi" w:hAnsiTheme="minorHAnsi" w:cstheme="minorHAnsi"/>
          <w:b/>
          <w:bCs/>
        </w:rPr>
      </w:pPr>
      <w:r w:rsidRPr="000A1D9F">
        <w:rPr>
          <w:rFonts w:asciiTheme="minorHAnsi" w:hAnsiTheme="minorHAnsi" w:cstheme="minorHAnsi"/>
          <w:b/>
          <w:bCs/>
        </w:rPr>
        <w:t>LIGHTING AND ACOUSTICS:</w:t>
      </w:r>
    </w:p>
    <w:p w14:paraId="5584571C" w14:textId="5176A19C" w:rsidR="006868F3" w:rsidRPr="000A1D9F" w:rsidRDefault="00BA6E75" w:rsidP="00C95B24">
      <w:pPr>
        <w:pStyle w:val="ListParagraph"/>
        <w:numPr>
          <w:ilvl w:val="0"/>
          <w:numId w:val="2"/>
        </w:numPr>
        <w:rPr>
          <w:rFonts w:asciiTheme="minorHAnsi" w:hAnsiTheme="minorHAnsi" w:cstheme="minorHAnsi"/>
        </w:rPr>
      </w:pPr>
      <w:r w:rsidRPr="000A1D9F">
        <w:rPr>
          <w:rFonts w:asciiTheme="minorHAnsi" w:hAnsiTheme="minorHAnsi" w:cstheme="minorHAnsi"/>
        </w:rPr>
        <w:t>Lighting adequate for people with low vision.</w:t>
      </w:r>
      <w:r w:rsidRPr="00BA6E75">
        <w:rPr>
          <w:rFonts w:asciiTheme="minorHAnsi" w:hAnsiTheme="minorHAnsi" w:cstheme="minorHAnsi"/>
        </w:rPr>
        <w:t xml:space="preserve"> </w:t>
      </w:r>
      <w:r>
        <w:rPr>
          <w:rFonts w:asciiTheme="minorHAnsi" w:hAnsiTheme="minorHAnsi" w:cstheme="minorHAnsi"/>
        </w:rPr>
        <w:t xml:space="preserve">- </w:t>
      </w:r>
      <w:r w:rsidRPr="00BA6E75">
        <w:rPr>
          <w:rFonts w:asciiTheme="minorHAnsi" w:hAnsiTheme="minorHAnsi" w:cstheme="minorHAnsi"/>
          <w:highlight w:val="green"/>
        </w:rPr>
        <w:t>Yes</w:t>
      </w:r>
    </w:p>
    <w:p w14:paraId="304AB8A4" w14:textId="015A149A" w:rsidR="001C7E28" w:rsidRPr="000A1D9F" w:rsidRDefault="00BA6E75" w:rsidP="00C95B24">
      <w:pPr>
        <w:pStyle w:val="ListParagraph"/>
        <w:numPr>
          <w:ilvl w:val="0"/>
          <w:numId w:val="2"/>
        </w:numPr>
        <w:rPr>
          <w:rFonts w:asciiTheme="minorHAnsi" w:hAnsiTheme="minorHAnsi" w:cstheme="minorHAnsi"/>
        </w:rPr>
      </w:pPr>
      <w:r w:rsidRPr="000A1D9F">
        <w:rPr>
          <w:rFonts w:asciiTheme="minorHAnsi" w:hAnsiTheme="minorHAnsi" w:cstheme="minorHAnsi"/>
        </w:rPr>
        <w:t xml:space="preserve">Acoustics in the space and </w:t>
      </w:r>
      <w:r w:rsidRPr="000A1D9F">
        <w:rPr>
          <w:rFonts w:asciiTheme="minorHAnsi" w:hAnsiTheme="minorHAnsi" w:cstheme="minorHAnsi"/>
        </w:rPr>
        <w:t>volume of any music allows people that are hard of hearing to hear the people in their group.</w:t>
      </w:r>
      <w:r w:rsidRPr="00BA6E75">
        <w:rPr>
          <w:rFonts w:asciiTheme="minorHAnsi" w:hAnsiTheme="minorHAnsi" w:cstheme="minorHAnsi"/>
        </w:rPr>
        <w:t xml:space="preserve"> </w:t>
      </w:r>
      <w:r>
        <w:rPr>
          <w:rFonts w:asciiTheme="minorHAnsi" w:hAnsiTheme="minorHAnsi" w:cstheme="minorHAnsi"/>
        </w:rPr>
        <w:t xml:space="preserve">- </w:t>
      </w:r>
      <w:r w:rsidRPr="00BA6E75">
        <w:rPr>
          <w:rFonts w:asciiTheme="minorHAnsi" w:hAnsiTheme="minorHAnsi" w:cstheme="minorHAnsi"/>
          <w:highlight w:val="green"/>
        </w:rPr>
        <w:t>Yes</w:t>
      </w:r>
    </w:p>
    <w:sectPr w:rsidR="001C7E28" w:rsidRPr="000A1D9F" w:rsidSect="000A1D9F">
      <w:type w:val="continuous"/>
      <w:pgSz w:w="12240" w:h="15840"/>
      <w:pgMar w:top="432" w:right="432" w:bottom="432" w:left="43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45109"/>
    <w:multiLevelType w:val="hybridMultilevel"/>
    <w:tmpl w:val="2964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F1140"/>
    <w:multiLevelType w:val="hybridMultilevel"/>
    <w:tmpl w:val="FCAC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911B5D"/>
    <w:multiLevelType w:val="hybridMultilevel"/>
    <w:tmpl w:val="00E2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7E3A0A"/>
    <w:multiLevelType w:val="hybridMultilevel"/>
    <w:tmpl w:val="9ED8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3322A"/>
    <w:multiLevelType w:val="hybridMultilevel"/>
    <w:tmpl w:val="7584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F20763"/>
    <w:multiLevelType w:val="hybridMultilevel"/>
    <w:tmpl w:val="3A4E3A96"/>
    <w:lvl w:ilvl="0" w:tplc="0FCED48A">
      <w:numFmt w:val="bullet"/>
      <w:lvlText w:val=""/>
      <w:lvlJc w:val="left"/>
      <w:pPr>
        <w:ind w:left="826" w:hanging="568"/>
      </w:pPr>
      <w:rPr>
        <w:rFonts w:ascii="Wingdings 2" w:eastAsia="Wingdings 2" w:hAnsi="Wingdings 2" w:cs="Wingdings 2" w:hint="default"/>
        <w:b w:val="0"/>
        <w:bCs w:val="0"/>
        <w:i w:val="0"/>
        <w:iCs w:val="0"/>
        <w:color w:val="231F20"/>
        <w:w w:val="100"/>
        <w:position w:val="-6"/>
        <w:sz w:val="28"/>
        <w:szCs w:val="28"/>
        <w:lang w:val="en-US" w:eastAsia="en-US" w:bidi="ar-SA"/>
      </w:rPr>
    </w:lvl>
    <w:lvl w:ilvl="1" w:tplc="3EC2275E">
      <w:numFmt w:val="bullet"/>
      <w:lvlText w:val="•"/>
      <w:lvlJc w:val="left"/>
      <w:pPr>
        <w:ind w:left="1910" w:hanging="568"/>
      </w:pPr>
      <w:rPr>
        <w:rFonts w:hint="default"/>
        <w:lang w:val="en-US" w:eastAsia="en-US" w:bidi="ar-SA"/>
      </w:rPr>
    </w:lvl>
    <w:lvl w:ilvl="2" w:tplc="87ECE5DE">
      <w:numFmt w:val="bullet"/>
      <w:lvlText w:val="•"/>
      <w:lvlJc w:val="left"/>
      <w:pPr>
        <w:ind w:left="3000" w:hanging="568"/>
      </w:pPr>
      <w:rPr>
        <w:rFonts w:hint="default"/>
        <w:lang w:val="en-US" w:eastAsia="en-US" w:bidi="ar-SA"/>
      </w:rPr>
    </w:lvl>
    <w:lvl w:ilvl="3" w:tplc="1E201AC8">
      <w:numFmt w:val="bullet"/>
      <w:lvlText w:val="•"/>
      <w:lvlJc w:val="left"/>
      <w:pPr>
        <w:ind w:left="4090" w:hanging="568"/>
      </w:pPr>
      <w:rPr>
        <w:rFonts w:hint="default"/>
        <w:lang w:val="en-US" w:eastAsia="en-US" w:bidi="ar-SA"/>
      </w:rPr>
    </w:lvl>
    <w:lvl w:ilvl="4" w:tplc="BEEAC466">
      <w:numFmt w:val="bullet"/>
      <w:lvlText w:val="•"/>
      <w:lvlJc w:val="left"/>
      <w:pPr>
        <w:ind w:left="5180" w:hanging="568"/>
      </w:pPr>
      <w:rPr>
        <w:rFonts w:hint="default"/>
        <w:lang w:val="en-US" w:eastAsia="en-US" w:bidi="ar-SA"/>
      </w:rPr>
    </w:lvl>
    <w:lvl w:ilvl="5" w:tplc="102AA1C2">
      <w:numFmt w:val="bullet"/>
      <w:lvlText w:val="•"/>
      <w:lvlJc w:val="left"/>
      <w:pPr>
        <w:ind w:left="6270" w:hanging="568"/>
      </w:pPr>
      <w:rPr>
        <w:rFonts w:hint="default"/>
        <w:lang w:val="en-US" w:eastAsia="en-US" w:bidi="ar-SA"/>
      </w:rPr>
    </w:lvl>
    <w:lvl w:ilvl="6" w:tplc="2204681E">
      <w:numFmt w:val="bullet"/>
      <w:lvlText w:val="•"/>
      <w:lvlJc w:val="left"/>
      <w:pPr>
        <w:ind w:left="7360" w:hanging="568"/>
      </w:pPr>
      <w:rPr>
        <w:rFonts w:hint="default"/>
        <w:lang w:val="en-US" w:eastAsia="en-US" w:bidi="ar-SA"/>
      </w:rPr>
    </w:lvl>
    <w:lvl w:ilvl="7" w:tplc="E4DA3C04">
      <w:numFmt w:val="bullet"/>
      <w:lvlText w:val="•"/>
      <w:lvlJc w:val="left"/>
      <w:pPr>
        <w:ind w:left="8450" w:hanging="568"/>
      </w:pPr>
      <w:rPr>
        <w:rFonts w:hint="default"/>
        <w:lang w:val="en-US" w:eastAsia="en-US" w:bidi="ar-SA"/>
      </w:rPr>
    </w:lvl>
    <w:lvl w:ilvl="8" w:tplc="D90AE43C">
      <w:numFmt w:val="bullet"/>
      <w:lvlText w:val="•"/>
      <w:lvlJc w:val="left"/>
      <w:pPr>
        <w:ind w:left="9540" w:hanging="568"/>
      </w:pPr>
      <w:rPr>
        <w:rFonts w:hint="default"/>
        <w:lang w:val="en-US" w:eastAsia="en-US" w:bidi="ar-SA"/>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yMDQ3NjMxMDEyMLY0szBR0lEKTi0uzszPAykwrAUADPneGCwAAAA="/>
  </w:docVars>
  <w:rsids>
    <w:rsidRoot w:val="001C7E28"/>
    <w:rsid w:val="000A1D9F"/>
    <w:rsid w:val="000C0753"/>
    <w:rsid w:val="001C7E28"/>
    <w:rsid w:val="00467AFD"/>
    <w:rsid w:val="006868F3"/>
    <w:rsid w:val="00BA6E75"/>
    <w:rsid w:val="00C95B24"/>
    <w:rsid w:val="00E932EC"/>
    <w:rsid w:val="00F0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9B44"/>
  <w15:docId w15:val="{DF1552F3-C1E7-4BC8-AC87-E82DFA47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6"/>
      <w:ind w:left="826" w:hanging="569"/>
    </w:pPr>
    <w:rPr>
      <w:sz w:val="20"/>
      <w:szCs w:val="20"/>
    </w:rPr>
  </w:style>
  <w:style w:type="paragraph" w:styleId="Title">
    <w:name w:val="Title"/>
    <w:basedOn w:val="Normal"/>
    <w:uiPriority w:val="10"/>
    <w:qFormat/>
    <w:pPr>
      <w:spacing w:before="195"/>
      <w:ind w:left="5788"/>
    </w:pPr>
    <w:rPr>
      <w:b/>
      <w:bCs/>
      <w:sz w:val="52"/>
      <w:szCs w:val="52"/>
    </w:rPr>
  </w:style>
  <w:style w:type="paragraph" w:styleId="ListParagraph">
    <w:name w:val="List Paragraph"/>
    <w:basedOn w:val="Normal"/>
    <w:uiPriority w:val="1"/>
    <w:qFormat/>
    <w:pPr>
      <w:spacing w:before="26"/>
      <w:ind w:left="826" w:hanging="56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Burns</cp:lastModifiedBy>
  <cp:revision>2</cp:revision>
  <dcterms:created xsi:type="dcterms:W3CDTF">2021-11-18T19:24:00Z</dcterms:created>
  <dcterms:modified xsi:type="dcterms:W3CDTF">2021-11-18T19:24:00Z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Adobe InDesign 17.0 (Windows)</vt:lpwstr>
  </property>
  <property fmtid="{D5CDD505-2E9C-101B-9397-08002B2CF9AE}" pid="4" name="LastSaved">
    <vt:filetime>2021-11-18T00:00:00Z</vt:filetime>
  </property>
</Properties>
</file>